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D9" w:rsidRPr="00B07D51" w:rsidRDefault="008F01D9" w:rsidP="008F01D9">
      <w:pPr>
        <w:pStyle w:val="Default"/>
        <w:jc w:val="center"/>
        <w:rPr>
          <w:b/>
        </w:rPr>
      </w:pPr>
      <w:r w:rsidRPr="00B07D51">
        <w:rPr>
          <w:b/>
        </w:rPr>
        <w:t>2011 Community College Undergraduate Research Colloquium</w:t>
      </w:r>
    </w:p>
    <w:p w:rsidR="008F01D9" w:rsidRPr="00B07D51" w:rsidRDefault="008F01D9" w:rsidP="008F01D9">
      <w:pPr>
        <w:pStyle w:val="Default"/>
        <w:jc w:val="center"/>
        <w:rPr>
          <w:b/>
        </w:rPr>
      </w:pPr>
    </w:p>
    <w:p w:rsidR="008F01D9" w:rsidRDefault="008F01D9" w:rsidP="008F01D9">
      <w:pPr>
        <w:pStyle w:val="Default"/>
        <w:jc w:val="center"/>
        <w:rPr>
          <w:b/>
          <w:bCs/>
          <w:sz w:val="22"/>
          <w:szCs w:val="22"/>
        </w:rPr>
      </w:pPr>
      <w:r w:rsidRPr="00B07D51">
        <w:rPr>
          <w:b/>
        </w:rPr>
        <w:t>Rul</w:t>
      </w:r>
      <w:r w:rsidRPr="008F01D9">
        <w:rPr>
          <w:b/>
        </w:rPr>
        <w:t xml:space="preserve">es for </w:t>
      </w:r>
      <w:r w:rsidRPr="008F01D9">
        <w:rPr>
          <w:b/>
          <w:bCs/>
        </w:rPr>
        <w:t>Poster Presentations</w:t>
      </w:r>
    </w:p>
    <w:p w:rsidR="008F01D9" w:rsidRDefault="008F01D9" w:rsidP="008F01D9">
      <w:pPr>
        <w:pStyle w:val="Default"/>
        <w:rPr>
          <w:b/>
          <w:bCs/>
          <w:sz w:val="22"/>
          <w:szCs w:val="22"/>
        </w:rPr>
      </w:pPr>
    </w:p>
    <w:p w:rsidR="00A32F8D" w:rsidRPr="008F01D9" w:rsidRDefault="00A32F8D" w:rsidP="008F01D9">
      <w:pPr>
        <w:pStyle w:val="Default"/>
        <w:rPr>
          <w:b/>
        </w:rPr>
      </w:pPr>
      <w:r w:rsidRPr="00A32F8D">
        <w:rPr>
          <w:b/>
          <w:bCs/>
          <w:sz w:val="22"/>
          <w:szCs w:val="22"/>
        </w:rPr>
        <w:t xml:space="preserve"> </w:t>
      </w:r>
    </w:p>
    <w:p w:rsidR="00A32F8D" w:rsidRDefault="00AA47D6" w:rsidP="00A32F8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Location(s),</w:t>
      </w:r>
      <w:r w:rsidR="00A32F8D" w:rsidRPr="00A32F8D">
        <w:rPr>
          <w:i/>
          <w:iCs/>
          <w:sz w:val="22"/>
          <w:szCs w:val="22"/>
        </w:rPr>
        <w:t xml:space="preserve"> dates and times</w:t>
      </w:r>
      <w:r w:rsidR="000316BB">
        <w:rPr>
          <w:i/>
          <w:iCs/>
          <w:sz w:val="22"/>
          <w:szCs w:val="22"/>
        </w:rPr>
        <w:t xml:space="preserve"> will be listed in the</w:t>
      </w:r>
      <w:r>
        <w:rPr>
          <w:i/>
          <w:iCs/>
          <w:sz w:val="22"/>
          <w:szCs w:val="22"/>
        </w:rPr>
        <w:t xml:space="preserve"> </w:t>
      </w:r>
      <w:hyperlink r:id="rId5" w:history="1">
        <w:r w:rsidR="003C768D" w:rsidRPr="003C768D">
          <w:rPr>
            <w:rStyle w:val="Hyperlink"/>
            <w:i/>
            <w:iCs/>
            <w:sz w:val="22"/>
            <w:szCs w:val="22"/>
          </w:rPr>
          <w:t>ESATYCB</w:t>
        </w:r>
        <w:r w:rsidR="000316BB" w:rsidRPr="003C768D">
          <w:rPr>
            <w:rStyle w:val="Hyperlink"/>
            <w:i/>
            <w:iCs/>
            <w:sz w:val="22"/>
            <w:szCs w:val="22"/>
          </w:rPr>
          <w:t xml:space="preserve"> Conference</w:t>
        </w:r>
      </w:hyperlink>
      <w:r>
        <w:rPr>
          <w:i/>
          <w:iCs/>
          <w:sz w:val="22"/>
          <w:szCs w:val="22"/>
        </w:rPr>
        <w:t xml:space="preserve"> schedule</w:t>
      </w:r>
      <w:r w:rsidR="00A32F8D" w:rsidRPr="00A32F8D">
        <w:rPr>
          <w:i/>
          <w:iCs/>
          <w:sz w:val="22"/>
          <w:szCs w:val="22"/>
        </w:rPr>
        <w:t xml:space="preserve">. </w:t>
      </w:r>
    </w:p>
    <w:p w:rsidR="000316BB" w:rsidRPr="00A32F8D" w:rsidRDefault="000316BB" w:rsidP="00A32F8D">
      <w:pPr>
        <w:pStyle w:val="Default"/>
        <w:rPr>
          <w:sz w:val="22"/>
          <w:szCs w:val="22"/>
        </w:rPr>
      </w:pPr>
    </w:p>
    <w:p w:rsidR="00A32F8D" w:rsidRPr="00A32F8D" w:rsidRDefault="00A32F8D" w:rsidP="00AA47D6">
      <w:pPr>
        <w:pStyle w:val="Default"/>
        <w:jc w:val="both"/>
        <w:rPr>
          <w:sz w:val="22"/>
          <w:szCs w:val="22"/>
        </w:rPr>
      </w:pPr>
      <w:r w:rsidRPr="00A32F8D">
        <w:rPr>
          <w:sz w:val="22"/>
          <w:szCs w:val="22"/>
        </w:rPr>
        <w:t>All poster presentations will be considered for Poster Presentation Awards,</w:t>
      </w:r>
      <w:r w:rsidR="000316BB">
        <w:rPr>
          <w:sz w:val="22"/>
          <w:szCs w:val="22"/>
        </w:rPr>
        <w:t xml:space="preserve"> unless indicated otherwise on the abstract form. T</w:t>
      </w:r>
      <w:r w:rsidRPr="00A32F8D">
        <w:rPr>
          <w:sz w:val="22"/>
          <w:szCs w:val="22"/>
        </w:rPr>
        <w:t xml:space="preserve">he first author listed on the abstract is the </w:t>
      </w:r>
      <w:r w:rsidR="000316BB" w:rsidRPr="003C768D">
        <w:rPr>
          <w:b/>
          <w:sz w:val="22"/>
          <w:szCs w:val="22"/>
        </w:rPr>
        <w:t xml:space="preserve">student </w:t>
      </w:r>
      <w:r w:rsidRPr="003C768D">
        <w:rPr>
          <w:b/>
          <w:sz w:val="22"/>
          <w:szCs w:val="22"/>
        </w:rPr>
        <w:t>presenter</w:t>
      </w:r>
      <w:r w:rsidR="000316BB" w:rsidRPr="003C768D">
        <w:rPr>
          <w:b/>
          <w:sz w:val="22"/>
          <w:szCs w:val="22"/>
        </w:rPr>
        <w:t xml:space="preserve"> </w:t>
      </w:r>
      <w:r w:rsidR="000316BB" w:rsidRPr="003C768D">
        <w:rPr>
          <w:sz w:val="22"/>
          <w:szCs w:val="22"/>
        </w:rPr>
        <w:t>and</w:t>
      </w:r>
      <w:r w:rsidR="000316BB" w:rsidRPr="003C768D">
        <w:rPr>
          <w:b/>
          <w:sz w:val="22"/>
          <w:szCs w:val="22"/>
        </w:rPr>
        <w:t xml:space="preserve"> must be present</w:t>
      </w:r>
      <w:r w:rsidRPr="00A32F8D">
        <w:rPr>
          <w:sz w:val="22"/>
          <w:szCs w:val="22"/>
        </w:rPr>
        <w:t xml:space="preserve">. Posters will be judged on their adherence to the stated guidelines, </w:t>
      </w:r>
      <w:r w:rsidR="00CD0060">
        <w:rPr>
          <w:sz w:val="22"/>
          <w:szCs w:val="22"/>
        </w:rPr>
        <w:t>clarity, content</w:t>
      </w:r>
      <w:r w:rsidRPr="00A32F8D">
        <w:rPr>
          <w:sz w:val="22"/>
          <w:szCs w:val="22"/>
        </w:rPr>
        <w:t xml:space="preserve"> and the ability of the </w:t>
      </w:r>
      <w:r w:rsidR="000316BB">
        <w:rPr>
          <w:sz w:val="22"/>
          <w:szCs w:val="22"/>
        </w:rPr>
        <w:t xml:space="preserve">student </w:t>
      </w:r>
      <w:r w:rsidRPr="00A32F8D">
        <w:rPr>
          <w:sz w:val="22"/>
          <w:szCs w:val="22"/>
        </w:rPr>
        <w:t>researcher to handle questions. Judges will circulate through the poster session during the judging</w:t>
      </w:r>
      <w:r w:rsidR="00DF18DF">
        <w:rPr>
          <w:sz w:val="22"/>
          <w:szCs w:val="22"/>
        </w:rPr>
        <w:t xml:space="preserve"> period</w:t>
      </w:r>
      <w:r w:rsidRPr="00A32F8D">
        <w:rPr>
          <w:sz w:val="22"/>
          <w:szCs w:val="22"/>
        </w:rPr>
        <w:t xml:space="preserve">. The </w:t>
      </w:r>
      <w:r w:rsidR="000316BB">
        <w:rPr>
          <w:sz w:val="22"/>
          <w:szCs w:val="22"/>
        </w:rPr>
        <w:t xml:space="preserve">student </w:t>
      </w:r>
      <w:r w:rsidRPr="00A32F8D">
        <w:rPr>
          <w:sz w:val="22"/>
          <w:szCs w:val="22"/>
        </w:rPr>
        <w:t xml:space="preserve">authors will be required to present </w:t>
      </w:r>
      <w:r w:rsidR="00CD0060">
        <w:rPr>
          <w:sz w:val="22"/>
          <w:szCs w:val="22"/>
        </w:rPr>
        <w:t>a 5 min synopsis of their research</w:t>
      </w:r>
      <w:r w:rsidRPr="00A32F8D">
        <w:rPr>
          <w:sz w:val="22"/>
          <w:szCs w:val="22"/>
        </w:rPr>
        <w:t xml:space="preserve"> to the judging panel</w:t>
      </w:r>
      <w:r w:rsidR="00CD0060">
        <w:rPr>
          <w:sz w:val="22"/>
          <w:szCs w:val="22"/>
        </w:rPr>
        <w:t xml:space="preserve"> followed by a Q&amp;A period</w:t>
      </w:r>
      <w:r w:rsidRPr="00A32F8D">
        <w:rPr>
          <w:sz w:val="22"/>
          <w:szCs w:val="22"/>
        </w:rPr>
        <w:t xml:space="preserve">. </w:t>
      </w:r>
    </w:p>
    <w:p w:rsidR="00A32F8D" w:rsidRDefault="00A32F8D" w:rsidP="00A32F8D">
      <w:pPr>
        <w:pStyle w:val="Default"/>
        <w:rPr>
          <w:b/>
          <w:bCs/>
          <w:sz w:val="22"/>
          <w:szCs w:val="22"/>
        </w:rPr>
      </w:pPr>
    </w:p>
    <w:p w:rsidR="00A32F8D" w:rsidRPr="00A32F8D" w:rsidRDefault="00A32F8D" w:rsidP="00A32F8D">
      <w:pPr>
        <w:pStyle w:val="Default"/>
        <w:rPr>
          <w:sz w:val="22"/>
          <w:szCs w:val="22"/>
        </w:rPr>
      </w:pPr>
      <w:r w:rsidRPr="00A32F8D">
        <w:rPr>
          <w:b/>
          <w:bCs/>
          <w:sz w:val="22"/>
          <w:szCs w:val="22"/>
        </w:rPr>
        <w:t xml:space="preserve">Poster Production </w:t>
      </w:r>
    </w:p>
    <w:p w:rsidR="00A32F8D" w:rsidRPr="00A32F8D" w:rsidRDefault="00A32F8D" w:rsidP="00A32F8D">
      <w:pPr>
        <w:pStyle w:val="Default"/>
        <w:rPr>
          <w:sz w:val="22"/>
          <w:szCs w:val="22"/>
        </w:rPr>
      </w:pPr>
    </w:p>
    <w:p w:rsidR="00A32F8D" w:rsidRPr="00A32F8D" w:rsidRDefault="00571EEA" w:rsidP="008F01D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Please design</w:t>
      </w:r>
      <w:r w:rsidR="00213C86">
        <w:rPr>
          <w:sz w:val="22"/>
          <w:szCs w:val="22"/>
        </w:rPr>
        <w:t xml:space="preserve"> your poster 72 inches (w) by 42</w:t>
      </w:r>
      <w:r w:rsidR="00A32F8D" w:rsidRPr="00A32F8D">
        <w:rPr>
          <w:sz w:val="22"/>
          <w:szCs w:val="22"/>
        </w:rPr>
        <w:t xml:space="preserve"> inches (h) and include sections as follows: </w:t>
      </w:r>
    </w:p>
    <w:p w:rsidR="00A32F8D" w:rsidRPr="00A32F8D" w:rsidRDefault="00A32F8D" w:rsidP="00A32F8D">
      <w:pPr>
        <w:pStyle w:val="Default"/>
        <w:rPr>
          <w:sz w:val="22"/>
          <w:szCs w:val="22"/>
        </w:rPr>
      </w:pPr>
    </w:p>
    <w:p w:rsidR="00CD547A" w:rsidRDefault="00CD547A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background and</w:t>
      </w:r>
      <w:r w:rsidRPr="00A32F8D">
        <w:rPr>
          <w:sz w:val="22"/>
          <w:szCs w:val="22"/>
        </w:rPr>
        <w:t xml:space="preserve"> significance </w:t>
      </w:r>
      <w:r>
        <w:rPr>
          <w:sz w:val="22"/>
          <w:szCs w:val="22"/>
        </w:rPr>
        <w:t xml:space="preserve">of </w:t>
      </w:r>
      <w:r w:rsidR="00A32F8D" w:rsidRPr="00A32F8D">
        <w:rPr>
          <w:sz w:val="22"/>
          <w:szCs w:val="22"/>
        </w:rPr>
        <w:t>the sub</w:t>
      </w:r>
      <w:r>
        <w:rPr>
          <w:sz w:val="22"/>
          <w:szCs w:val="22"/>
        </w:rPr>
        <w:t>ject under consideration</w:t>
      </w:r>
    </w:p>
    <w:p w:rsidR="00A32F8D" w:rsidRPr="00A32F8D" w:rsidRDefault="00CD547A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objectives and/or hypothesis </w:t>
      </w:r>
    </w:p>
    <w:p w:rsidR="00A32F8D" w:rsidRPr="00A32F8D" w:rsidRDefault="00A32F8D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 w:rsidRPr="00A32F8D">
        <w:rPr>
          <w:sz w:val="22"/>
          <w:szCs w:val="22"/>
        </w:rPr>
        <w:t xml:space="preserve">the means and materials used </w:t>
      </w:r>
    </w:p>
    <w:p w:rsidR="00A32F8D" w:rsidRPr="00A32F8D" w:rsidRDefault="00A32F8D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 w:rsidRPr="00A32F8D">
        <w:rPr>
          <w:sz w:val="22"/>
          <w:szCs w:val="22"/>
        </w:rPr>
        <w:t xml:space="preserve">a summary of the results presented in sufficient detail to support the conclusions </w:t>
      </w:r>
    </w:p>
    <w:p w:rsidR="00A32F8D" w:rsidRPr="00A32F8D" w:rsidRDefault="00A32F8D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 w:rsidRPr="00A32F8D">
        <w:rPr>
          <w:sz w:val="22"/>
          <w:szCs w:val="22"/>
        </w:rPr>
        <w:t>the significance of the results and their</w:t>
      </w:r>
      <w:r w:rsidR="00CD547A">
        <w:rPr>
          <w:sz w:val="22"/>
          <w:szCs w:val="22"/>
        </w:rPr>
        <w:t xml:space="preserve"> impact on future studies and</w:t>
      </w:r>
      <w:r w:rsidRPr="00A32F8D">
        <w:rPr>
          <w:sz w:val="22"/>
          <w:szCs w:val="22"/>
        </w:rPr>
        <w:t xml:space="preserve"> applicability to broader fields of knowledge</w:t>
      </w:r>
    </w:p>
    <w:p w:rsidR="00A32F8D" w:rsidRDefault="00A32F8D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 w:rsidRPr="00A32F8D">
        <w:rPr>
          <w:sz w:val="22"/>
          <w:szCs w:val="22"/>
        </w:rPr>
        <w:t xml:space="preserve">references </w:t>
      </w:r>
    </w:p>
    <w:p w:rsidR="00CD547A" w:rsidRDefault="00CD547A" w:rsidP="008F01D9">
      <w:pPr>
        <w:pStyle w:val="Default"/>
        <w:numPr>
          <w:ilvl w:val="0"/>
          <w:numId w:val="4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acknowledgements (funding sources, collaborations</w:t>
      </w:r>
      <w:r w:rsidR="00DF18DF">
        <w:rPr>
          <w:sz w:val="22"/>
          <w:szCs w:val="22"/>
        </w:rPr>
        <w:t>, off campus lab</w:t>
      </w:r>
      <w:r w:rsidR="00BA2E31">
        <w:rPr>
          <w:sz w:val="22"/>
          <w:szCs w:val="22"/>
        </w:rPr>
        <w:t xml:space="preserve"> resource</w:t>
      </w:r>
      <w:r w:rsidR="00DF18DF">
        <w:rPr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0316BB" w:rsidRPr="00A32F8D" w:rsidRDefault="000316BB" w:rsidP="008F01D9">
      <w:pPr>
        <w:pStyle w:val="Default"/>
        <w:ind w:left="360"/>
        <w:rPr>
          <w:sz w:val="22"/>
          <w:szCs w:val="22"/>
        </w:rPr>
      </w:pPr>
    </w:p>
    <w:p w:rsidR="00A32F8D" w:rsidRDefault="00571EEA" w:rsidP="008F01D9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The ti</w:t>
      </w:r>
      <w:r w:rsidR="00EA1306">
        <w:rPr>
          <w:sz w:val="22"/>
          <w:szCs w:val="22"/>
        </w:rPr>
        <w:t xml:space="preserve">tle of the </w:t>
      </w:r>
      <w:r w:rsidR="00E759D1">
        <w:rPr>
          <w:sz w:val="22"/>
          <w:szCs w:val="22"/>
        </w:rPr>
        <w:t>research project</w:t>
      </w:r>
      <w:r w:rsidR="00EA130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A32F8D" w:rsidRPr="00A32F8D">
        <w:rPr>
          <w:sz w:val="22"/>
          <w:szCs w:val="22"/>
        </w:rPr>
        <w:t xml:space="preserve">the name of the </w:t>
      </w:r>
      <w:r>
        <w:rPr>
          <w:sz w:val="22"/>
          <w:szCs w:val="22"/>
        </w:rPr>
        <w:t xml:space="preserve">student </w:t>
      </w:r>
      <w:r w:rsidR="0074471B">
        <w:rPr>
          <w:sz w:val="22"/>
          <w:szCs w:val="22"/>
        </w:rPr>
        <w:t xml:space="preserve">author </w:t>
      </w:r>
      <w:r>
        <w:rPr>
          <w:sz w:val="22"/>
          <w:szCs w:val="22"/>
        </w:rPr>
        <w:t xml:space="preserve">and </w:t>
      </w:r>
      <w:r w:rsidR="0074471B">
        <w:rPr>
          <w:sz w:val="22"/>
          <w:szCs w:val="22"/>
        </w:rPr>
        <w:t>faculty sponsor</w:t>
      </w:r>
      <w:r w:rsidR="00EA1306">
        <w:rPr>
          <w:sz w:val="22"/>
          <w:szCs w:val="22"/>
        </w:rPr>
        <w:t>, and institution</w:t>
      </w:r>
      <w:r w:rsidR="00A32F8D" w:rsidRPr="00A32F8D">
        <w:rPr>
          <w:sz w:val="22"/>
          <w:szCs w:val="22"/>
        </w:rPr>
        <w:t xml:space="preserve"> should appear at the top of the display in a space at least </w:t>
      </w:r>
      <w:r w:rsidR="00213C86">
        <w:rPr>
          <w:sz w:val="22"/>
          <w:szCs w:val="22"/>
        </w:rPr>
        <w:t>8 inches</w:t>
      </w:r>
      <w:r w:rsidR="00A32F8D" w:rsidRPr="00A32F8D">
        <w:rPr>
          <w:sz w:val="22"/>
          <w:szCs w:val="22"/>
        </w:rPr>
        <w:t xml:space="preserve"> high. </w:t>
      </w:r>
      <w:r w:rsidR="00A32F8D" w:rsidRPr="00A32F8D">
        <w:rPr>
          <w:b/>
          <w:bCs/>
          <w:sz w:val="22"/>
          <w:szCs w:val="22"/>
        </w:rPr>
        <w:t xml:space="preserve">CAPITALIZE THE ENTIRE TITLE. </w:t>
      </w:r>
    </w:p>
    <w:p w:rsidR="000316BB" w:rsidRPr="00A32F8D" w:rsidRDefault="000316BB" w:rsidP="00A32F8D">
      <w:pPr>
        <w:pStyle w:val="Default"/>
        <w:rPr>
          <w:sz w:val="22"/>
          <w:szCs w:val="22"/>
        </w:rPr>
      </w:pPr>
    </w:p>
    <w:p w:rsidR="000316BB" w:rsidRPr="003C768D" w:rsidRDefault="00A32F8D" w:rsidP="008F01D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32F8D">
        <w:rPr>
          <w:sz w:val="22"/>
          <w:szCs w:val="22"/>
        </w:rPr>
        <w:t xml:space="preserve">All illustrations should be professionally finished. </w:t>
      </w:r>
      <w:r w:rsidR="0074471B">
        <w:rPr>
          <w:sz w:val="22"/>
          <w:szCs w:val="22"/>
        </w:rPr>
        <w:t>Hand drawn figu</w:t>
      </w:r>
      <w:r w:rsidR="00A1524F">
        <w:rPr>
          <w:sz w:val="22"/>
          <w:szCs w:val="22"/>
        </w:rPr>
        <w:t>res are unacceptable</w:t>
      </w:r>
      <w:r w:rsidRPr="00A32F8D">
        <w:rPr>
          <w:sz w:val="22"/>
          <w:szCs w:val="22"/>
        </w:rPr>
        <w:t xml:space="preserve">. </w:t>
      </w:r>
      <w:r w:rsidR="00BB03D7">
        <w:rPr>
          <w:sz w:val="22"/>
          <w:szCs w:val="22"/>
        </w:rPr>
        <w:t>It is highly recommended authors use the Microsoft Office Publisher tool</w:t>
      </w:r>
      <w:r w:rsidR="00DF18DF">
        <w:rPr>
          <w:sz w:val="22"/>
          <w:szCs w:val="22"/>
        </w:rPr>
        <w:t xml:space="preserve">. </w:t>
      </w:r>
      <w:r w:rsidR="00213C86">
        <w:rPr>
          <w:sz w:val="22"/>
          <w:szCs w:val="22"/>
        </w:rPr>
        <w:t xml:space="preserve">Save as </w:t>
      </w:r>
      <w:r w:rsidR="003C768D">
        <w:rPr>
          <w:sz w:val="22"/>
          <w:szCs w:val="22"/>
        </w:rPr>
        <w:t>a PDF for *</w:t>
      </w:r>
      <w:r w:rsidR="00DF18DF">
        <w:rPr>
          <w:sz w:val="22"/>
          <w:szCs w:val="22"/>
        </w:rPr>
        <w:t>professional printing of large posters</w:t>
      </w:r>
      <w:r w:rsidR="00213C86">
        <w:rPr>
          <w:sz w:val="22"/>
          <w:szCs w:val="22"/>
        </w:rPr>
        <w:t xml:space="preserve"> without errors</w:t>
      </w:r>
      <w:r w:rsidR="00DF18DF">
        <w:rPr>
          <w:sz w:val="22"/>
          <w:szCs w:val="22"/>
        </w:rPr>
        <w:t>.</w:t>
      </w:r>
      <w:r w:rsidR="003C768D">
        <w:rPr>
          <w:sz w:val="22"/>
          <w:szCs w:val="22"/>
        </w:rPr>
        <w:t xml:space="preserve"> WORD </w:t>
      </w:r>
      <w:r w:rsidR="00213C86">
        <w:rPr>
          <w:sz w:val="22"/>
          <w:szCs w:val="22"/>
        </w:rPr>
        <w:t>doc</w:t>
      </w:r>
      <w:r w:rsidR="003C768D">
        <w:rPr>
          <w:sz w:val="22"/>
          <w:szCs w:val="22"/>
        </w:rPr>
        <w:t>uments</w:t>
      </w:r>
      <w:r w:rsidR="00213C86">
        <w:rPr>
          <w:sz w:val="22"/>
          <w:szCs w:val="22"/>
        </w:rPr>
        <w:t xml:space="preserve"> </w:t>
      </w:r>
      <w:r w:rsidR="00213C86" w:rsidRPr="00213C86">
        <w:rPr>
          <w:b/>
          <w:sz w:val="22"/>
          <w:szCs w:val="22"/>
        </w:rPr>
        <w:t>are not</w:t>
      </w:r>
      <w:r w:rsidR="00213C86">
        <w:rPr>
          <w:sz w:val="22"/>
          <w:szCs w:val="22"/>
        </w:rPr>
        <w:t xml:space="preserve"> well suited</w:t>
      </w:r>
      <w:r w:rsidR="003C768D">
        <w:rPr>
          <w:sz w:val="22"/>
          <w:szCs w:val="22"/>
        </w:rPr>
        <w:t xml:space="preserve"> for this task</w:t>
      </w:r>
      <w:r w:rsidR="00213C86">
        <w:rPr>
          <w:sz w:val="22"/>
          <w:szCs w:val="22"/>
        </w:rPr>
        <w:t>.</w:t>
      </w:r>
      <w:r w:rsidR="003C768D" w:rsidRPr="003C768D">
        <w:rPr>
          <w:i/>
          <w:sz w:val="22"/>
          <w:szCs w:val="22"/>
        </w:rPr>
        <w:t>*</w:t>
      </w:r>
      <w:hyperlink r:id="rId6" w:history="1">
        <w:r w:rsidR="003C768D" w:rsidRPr="003C768D">
          <w:rPr>
            <w:rStyle w:val="Hyperlink"/>
            <w:i/>
            <w:sz w:val="22"/>
            <w:szCs w:val="22"/>
          </w:rPr>
          <w:t>Student stipends</w:t>
        </w:r>
      </w:hyperlink>
      <w:r w:rsidR="003C768D" w:rsidRPr="003C768D">
        <w:rPr>
          <w:i/>
          <w:sz w:val="22"/>
          <w:szCs w:val="22"/>
        </w:rPr>
        <w:t xml:space="preserve"> are available to defray the cost of printing.</w:t>
      </w:r>
    </w:p>
    <w:p w:rsidR="003C768D" w:rsidRPr="00A32F8D" w:rsidRDefault="003C768D" w:rsidP="00A32F8D">
      <w:pPr>
        <w:pStyle w:val="Default"/>
        <w:rPr>
          <w:sz w:val="22"/>
          <w:szCs w:val="22"/>
        </w:rPr>
      </w:pPr>
    </w:p>
    <w:p w:rsidR="000316BB" w:rsidRPr="008F01D9" w:rsidRDefault="00A32F8D" w:rsidP="008F01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</w:rPr>
      </w:pPr>
      <w:r w:rsidRPr="008F01D9">
        <w:rPr>
          <w:rFonts w:ascii="Arial" w:hAnsi="Arial" w:cs="Arial"/>
        </w:rPr>
        <w:t xml:space="preserve">Posters are to be attached to the boards with thumbtacks.* </w:t>
      </w:r>
      <w:r w:rsidRPr="008F01D9">
        <w:rPr>
          <w:rFonts w:ascii="Arial" w:hAnsi="Arial" w:cs="Arial"/>
          <w:b/>
          <w:bCs/>
        </w:rPr>
        <w:t xml:space="preserve">NO </w:t>
      </w:r>
      <w:r w:rsidRPr="008F01D9">
        <w:rPr>
          <w:rFonts w:ascii="Arial" w:hAnsi="Arial" w:cs="Arial"/>
        </w:rPr>
        <w:t xml:space="preserve">paste, glue, staples, or nails are permitted. </w:t>
      </w:r>
      <w:r w:rsidR="00A1524F" w:rsidRPr="008F01D9">
        <w:rPr>
          <w:rFonts w:ascii="Arial" w:hAnsi="Arial" w:cs="Arial"/>
          <w:i/>
          <w:iCs/>
        </w:rPr>
        <w:t>*Push pins and thumbtacks will be provided.</w:t>
      </w:r>
    </w:p>
    <w:p w:rsidR="003C768D" w:rsidRDefault="003C768D" w:rsidP="00BA2E31">
      <w:pPr>
        <w:spacing w:after="0" w:line="240" w:lineRule="auto"/>
        <w:rPr>
          <w:rFonts w:ascii="Arial" w:hAnsi="Arial" w:cs="Arial"/>
          <w:i/>
          <w:iCs/>
        </w:rPr>
      </w:pPr>
    </w:p>
    <w:p w:rsidR="00BA2E31" w:rsidRPr="008F01D9" w:rsidRDefault="003C768D" w:rsidP="008F01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F01D9">
        <w:rPr>
          <w:rFonts w:ascii="Arial" w:hAnsi="Arial" w:cs="Arial"/>
        </w:rPr>
        <w:t xml:space="preserve">Once the poster is completed, save as a PDF with the file name “CCURC Poster </w:t>
      </w:r>
      <w:r w:rsidR="0007155C" w:rsidRPr="008F01D9">
        <w:rPr>
          <w:rFonts w:ascii="Arial" w:hAnsi="Arial" w:cs="Arial"/>
          <w:i/>
        </w:rPr>
        <w:t>Students</w:t>
      </w:r>
      <w:r w:rsidRPr="008F01D9">
        <w:rPr>
          <w:rFonts w:ascii="Arial" w:hAnsi="Arial" w:cs="Arial"/>
          <w:i/>
        </w:rPr>
        <w:t xml:space="preserve"> Name</w:t>
      </w:r>
      <w:r w:rsidRPr="008F01D9">
        <w:rPr>
          <w:rFonts w:ascii="Arial" w:hAnsi="Arial" w:cs="Arial"/>
        </w:rPr>
        <w:t xml:space="preserve">” and e-mail to </w:t>
      </w:r>
      <w:hyperlink r:id="rId7" w:history="1">
        <w:r w:rsidRPr="008F01D9">
          <w:rPr>
            <w:rStyle w:val="Hyperlink"/>
            <w:rFonts w:ascii="Arial" w:hAnsi="Arial" w:cs="Arial"/>
          </w:rPr>
          <w:t>jacobj@tc3.edu</w:t>
        </w:r>
      </w:hyperlink>
      <w:r w:rsidRPr="008F01D9">
        <w:rPr>
          <w:rFonts w:ascii="Arial" w:hAnsi="Arial" w:cs="Arial"/>
        </w:rPr>
        <w:t xml:space="preserve"> . We must receive a copy of this poster on or before April 1, 2011.</w:t>
      </w:r>
    </w:p>
    <w:p w:rsidR="00A32F8D" w:rsidRDefault="00A32F8D" w:rsidP="008F01D9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32F8D">
        <w:rPr>
          <w:sz w:val="22"/>
          <w:szCs w:val="22"/>
        </w:rPr>
        <w:t>Judges will circulate through the poster session during a specified</w:t>
      </w:r>
      <w:r w:rsidR="00571EEA">
        <w:rPr>
          <w:sz w:val="22"/>
          <w:szCs w:val="22"/>
        </w:rPr>
        <w:t xml:space="preserve"> period of time during the </w:t>
      </w:r>
      <w:r w:rsidR="0007155C">
        <w:rPr>
          <w:sz w:val="22"/>
          <w:szCs w:val="22"/>
        </w:rPr>
        <w:t xml:space="preserve">ESATYCB </w:t>
      </w:r>
      <w:r w:rsidR="00571EEA">
        <w:rPr>
          <w:sz w:val="22"/>
          <w:szCs w:val="22"/>
        </w:rPr>
        <w:t>Conference</w:t>
      </w:r>
      <w:r w:rsidRPr="00A32F8D">
        <w:rPr>
          <w:sz w:val="22"/>
          <w:szCs w:val="22"/>
        </w:rPr>
        <w:t>. Posters will be judged on their adherence to</w:t>
      </w:r>
      <w:r w:rsidR="00CD0060">
        <w:rPr>
          <w:sz w:val="22"/>
          <w:szCs w:val="22"/>
        </w:rPr>
        <w:t xml:space="preserve"> the stated guidelines, </w:t>
      </w:r>
      <w:r w:rsidRPr="00A32F8D">
        <w:rPr>
          <w:sz w:val="22"/>
          <w:szCs w:val="22"/>
        </w:rPr>
        <w:t>clarity,</w:t>
      </w:r>
      <w:r w:rsidR="00CD0060">
        <w:rPr>
          <w:sz w:val="22"/>
          <w:szCs w:val="22"/>
        </w:rPr>
        <w:t xml:space="preserve"> content</w:t>
      </w:r>
      <w:r w:rsidRPr="00A32F8D">
        <w:rPr>
          <w:sz w:val="22"/>
          <w:szCs w:val="22"/>
        </w:rPr>
        <w:t xml:space="preserve"> and the ability of the </w:t>
      </w:r>
      <w:r w:rsidR="0007155C">
        <w:rPr>
          <w:sz w:val="22"/>
          <w:szCs w:val="22"/>
        </w:rPr>
        <w:t xml:space="preserve">student </w:t>
      </w:r>
      <w:r w:rsidRPr="00A32F8D">
        <w:rPr>
          <w:sz w:val="22"/>
          <w:szCs w:val="22"/>
        </w:rPr>
        <w:t xml:space="preserve">researcher to handle questions. </w:t>
      </w:r>
      <w:r w:rsidR="00E67047">
        <w:rPr>
          <w:b/>
          <w:sz w:val="22"/>
          <w:szCs w:val="22"/>
        </w:rPr>
        <w:t>The s</w:t>
      </w:r>
      <w:r w:rsidR="00E67047" w:rsidRPr="003C768D">
        <w:rPr>
          <w:b/>
          <w:sz w:val="22"/>
          <w:szCs w:val="22"/>
        </w:rPr>
        <w:t>tudent presenter must be present</w:t>
      </w:r>
      <w:r w:rsidR="00E67047">
        <w:rPr>
          <w:b/>
          <w:sz w:val="22"/>
          <w:szCs w:val="22"/>
        </w:rPr>
        <w:t xml:space="preserve"> to be eligible for an award</w:t>
      </w:r>
      <w:r w:rsidR="00E67047" w:rsidRPr="00E67047">
        <w:rPr>
          <w:b/>
          <w:sz w:val="22"/>
          <w:szCs w:val="22"/>
        </w:rPr>
        <w:t>.</w:t>
      </w:r>
    </w:p>
    <w:p w:rsidR="000316BB" w:rsidRDefault="000316BB" w:rsidP="00A32F8D">
      <w:pPr>
        <w:pStyle w:val="Default"/>
        <w:rPr>
          <w:sz w:val="22"/>
          <w:szCs w:val="22"/>
        </w:rPr>
      </w:pPr>
    </w:p>
    <w:p w:rsidR="003C768D" w:rsidRPr="00A32F8D" w:rsidRDefault="003C768D" w:rsidP="00A32F8D">
      <w:pPr>
        <w:pStyle w:val="Default"/>
        <w:rPr>
          <w:sz w:val="22"/>
          <w:szCs w:val="22"/>
        </w:rPr>
      </w:pPr>
    </w:p>
    <w:sectPr w:rsidR="003C768D" w:rsidRPr="00A32F8D" w:rsidSect="008F01D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5DD9"/>
    <w:multiLevelType w:val="hybridMultilevel"/>
    <w:tmpl w:val="2E2466E0"/>
    <w:lvl w:ilvl="0" w:tplc="2C80B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D01"/>
    <w:multiLevelType w:val="hybridMultilevel"/>
    <w:tmpl w:val="D20E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F56B3"/>
    <w:multiLevelType w:val="hybridMultilevel"/>
    <w:tmpl w:val="B484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704D4"/>
    <w:multiLevelType w:val="hybridMultilevel"/>
    <w:tmpl w:val="F5EC1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2F8D"/>
    <w:rsid w:val="000316BB"/>
    <w:rsid w:val="00067D8F"/>
    <w:rsid w:val="0007155C"/>
    <w:rsid w:val="00213C86"/>
    <w:rsid w:val="00361E2E"/>
    <w:rsid w:val="003C768D"/>
    <w:rsid w:val="00421FDB"/>
    <w:rsid w:val="0044174F"/>
    <w:rsid w:val="00571EEA"/>
    <w:rsid w:val="00624947"/>
    <w:rsid w:val="00656D3C"/>
    <w:rsid w:val="0074471B"/>
    <w:rsid w:val="008E35D8"/>
    <w:rsid w:val="008F01D9"/>
    <w:rsid w:val="009C3BAF"/>
    <w:rsid w:val="00A1524F"/>
    <w:rsid w:val="00A32F8D"/>
    <w:rsid w:val="00AA47D6"/>
    <w:rsid w:val="00B20CAE"/>
    <w:rsid w:val="00BA2E31"/>
    <w:rsid w:val="00BB03D7"/>
    <w:rsid w:val="00BC5AB1"/>
    <w:rsid w:val="00BE556A"/>
    <w:rsid w:val="00C13D3D"/>
    <w:rsid w:val="00CD0060"/>
    <w:rsid w:val="00CD547A"/>
    <w:rsid w:val="00DF18DF"/>
    <w:rsid w:val="00E67047"/>
    <w:rsid w:val="00E759D1"/>
    <w:rsid w:val="00EA1306"/>
    <w:rsid w:val="00F50B37"/>
    <w:rsid w:val="00F7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7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obj@tc3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CURC%20Student%20Stipend%20App.docx" TargetMode="External"/><Relationship Id="rId5" Type="http://schemas.openxmlformats.org/officeDocument/2006/relationships/hyperlink" Target="http://www.esatycb.com/conference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2010-05-28T16:22:00Z</cp:lastPrinted>
  <dcterms:created xsi:type="dcterms:W3CDTF">2010-05-28T02:33:00Z</dcterms:created>
  <dcterms:modified xsi:type="dcterms:W3CDTF">2010-06-18T04:48:00Z</dcterms:modified>
</cp:coreProperties>
</file>